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34" w:rsidRDefault="00582334" w:rsidP="00582334">
      <w:pPr>
        <w:rPr>
          <w:rFonts w:eastAsia="TimesNewRomanPS-BoldMT"/>
          <w:color w:val="000000"/>
          <w:lang w:val="nl-NL"/>
        </w:rPr>
      </w:pPr>
      <w:r>
        <w:rPr>
          <w:rFonts w:eastAsia="TimesNewRomanPS-BoldMT"/>
          <w:color w:val="000000"/>
          <w:lang w:val="nl-NL"/>
        </w:rPr>
        <w:t>SỞ GD- ĐT QUẢNG NAM</w:t>
      </w:r>
    </w:p>
    <w:p w:rsidR="00582334" w:rsidRDefault="00582334" w:rsidP="00582334">
      <w:pPr>
        <w:rPr>
          <w:rFonts w:eastAsia="TimesNewRomanPS-BoldMT"/>
          <w:color w:val="000000"/>
          <w:lang w:val="nl-NL"/>
        </w:rPr>
      </w:pPr>
      <w:r>
        <w:rPr>
          <w:rFonts w:eastAsia="TimesNewRomanPS-BoldMT"/>
          <w:color w:val="000000"/>
          <w:lang w:val="nl-NL"/>
        </w:rPr>
        <w:t>TRƯỜNG THPT HUỲNH NGỌC HUỆ.</w:t>
      </w:r>
    </w:p>
    <w:p w:rsidR="00582334" w:rsidRDefault="00582334" w:rsidP="00582334">
      <w:pPr>
        <w:rPr>
          <w:rFonts w:eastAsia="TimesNewRomanPS-BoldMT"/>
          <w:color w:val="000000"/>
          <w:lang w:val="nl-NL"/>
        </w:rPr>
      </w:pPr>
    </w:p>
    <w:p w:rsidR="00E069D9" w:rsidRPr="00800902" w:rsidRDefault="00E069D9" w:rsidP="00E069D9">
      <w:pPr>
        <w:jc w:val="center"/>
        <w:rPr>
          <w:rFonts w:eastAsia="TimesNewRomanPS-BoldMT"/>
          <w:color w:val="000000"/>
          <w:lang w:val="nl-NL"/>
        </w:rPr>
      </w:pPr>
      <w:r w:rsidRPr="00800902">
        <w:rPr>
          <w:rFonts w:eastAsia="TimesNewRomanPS-BoldMT"/>
          <w:color w:val="000000"/>
          <w:lang w:val="nl-NL"/>
        </w:rPr>
        <w:t>XÂY DỰNG MA TRẬN ĐỀ VÀ BIÊN SOẠN CÂU HỎI</w:t>
      </w:r>
    </w:p>
    <w:p w:rsidR="00E069D9" w:rsidRPr="00800902" w:rsidRDefault="00E069D9" w:rsidP="00E069D9">
      <w:pPr>
        <w:jc w:val="center"/>
        <w:rPr>
          <w:rFonts w:eastAsia="TimesNewRomanPS-BoldMT"/>
          <w:color w:val="000000"/>
          <w:lang w:val="nl-NL"/>
        </w:rPr>
      </w:pPr>
      <w:r w:rsidRPr="00800902">
        <w:rPr>
          <w:rFonts w:eastAsia="TimesNewRomanPS-BoldMT"/>
          <w:color w:val="000000"/>
          <w:lang w:val="nl-NL"/>
        </w:rPr>
        <w:t>ĐỀ KIỂM TRA GIỮA KÌ 1 (2021 -2022)</w:t>
      </w:r>
    </w:p>
    <w:p w:rsidR="00E069D9" w:rsidRPr="00800902" w:rsidRDefault="00E069D9" w:rsidP="00E069D9">
      <w:pPr>
        <w:jc w:val="center"/>
        <w:rPr>
          <w:rFonts w:eastAsia="TimesNewRomanPS-BoldMT"/>
          <w:color w:val="000000"/>
          <w:lang w:val="nl-NL"/>
        </w:rPr>
      </w:pPr>
      <w:r w:rsidRPr="00800902">
        <w:rPr>
          <w:rFonts w:eastAsia="TimesNewRomanPS-BoldMT"/>
          <w:color w:val="000000"/>
          <w:lang w:val="nl-NL"/>
        </w:rPr>
        <w:t>MÔN SINH HỌC KHỐI 11</w:t>
      </w:r>
    </w:p>
    <w:p w:rsidR="00E069D9" w:rsidRPr="00800902" w:rsidRDefault="00E069D9" w:rsidP="00E069D9">
      <w:pPr>
        <w:spacing w:before="60" w:line="324" w:lineRule="auto"/>
        <w:rPr>
          <w:bCs/>
          <w:lang w:val="nl-NL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3118"/>
        <w:gridCol w:w="2977"/>
        <w:gridCol w:w="1276"/>
        <w:gridCol w:w="1701"/>
      </w:tblGrid>
      <w:tr w:rsidR="00E069D9" w:rsidRPr="00800902" w:rsidTr="00C73121">
        <w:tc>
          <w:tcPr>
            <w:tcW w:w="1702" w:type="dxa"/>
            <w:vAlign w:val="center"/>
          </w:tcPr>
          <w:p w:rsidR="00E069D9" w:rsidRPr="00800902" w:rsidRDefault="00E069D9" w:rsidP="00C73121">
            <w:r w:rsidRPr="00800902">
              <w:t>Chủ đề</w:t>
            </w:r>
          </w:p>
          <w:p w:rsidR="00E069D9" w:rsidRPr="00800902" w:rsidRDefault="00E069D9" w:rsidP="00C73121">
            <w:r w:rsidRPr="00800902">
              <w:t>kiểm tra</w:t>
            </w:r>
          </w:p>
        </w:tc>
        <w:tc>
          <w:tcPr>
            <w:tcW w:w="3118" w:type="dxa"/>
            <w:vAlign w:val="center"/>
          </w:tcPr>
          <w:p w:rsidR="00E069D9" w:rsidRPr="00800902" w:rsidRDefault="00E069D9" w:rsidP="00C73121">
            <w:r w:rsidRPr="00800902">
              <w:t>Nhận biết</w:t>
            </w:r>
          </w:p>
        </w:tc>
        <w:tc>
          <w:tcPr>
            <w:tcW w:w="2977" w:type="dxa"/>
            <w:vAlign w:val="center"/>
          </w:tcPr>
          <w:p w:rsidR="00E069D9" w:rsidRPr="00800902" w:rsidRDefault="00E069D9" w:rsidP="00C73121">
            <w:r w:rsidRPr="00800902">
              <w:t>Thông hiểu</w:t>
            </w:r>
          </w:p>
        </w:tc>
        <w:tc>
          <w:tcPr>
            <w:tcW w:w="1276" w:type="dxa"/>
            <w:vAlign w:val="center"/>
          </w:tcPr>
          <w:p w:rsidR="00E069D9" w:rsidRPr="00800902" w:rsidRDefault="00E069D9" w:rsidP="00C73121">
            <w:r w:rsidRPr="00800902">
              <w:t>Vận dụng</w:t>
            </w:r>
          </w:p>
        </w:tc>
        <w:tc>
          <w:tcPr>
            <w:tcW w:w="1701" w:type="dxa"/>
            <w:vAlign w:val="center"/>
          </w:tcPr>
          <w:p w:rsidR="00E069D9" w:rsidRPr="00800902" w:rsidRDefault="00E069D9" w:rsidP="00C73121">
            <w:r w:rsidRPr="00800902">
              <w:t>Vận dụng cao</w:t>
            </w:r>
          </w:p>
        </w:tc>
      </w:tr>
      <w:tr w:rsidR="00E069D9" w:rsidRPr="00800902" w:rsidTr="00C73121">
        <w:tc>
          <w:tcPr>
            <w:tcW w:w="1702" w:type="dxa"/>
          </w:tcPr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</w:rPr>
              <w:t>I.Trao đổi nước</w:t>
            </w:r>
          </w:p>
          <w:p w:rsidR="00E069D9" w:rsidRPr="00800902" w:rsidRDefault="00E069D9" w:rsidP="00C73121">
            <w:pPr>
              <w:rPr>
                <w:i/>
              </w:rPr>
            </w:pPr>
          </w:p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</w:rPr>
              <w:t>II.Dinh dưỡng khoáng</w:t>
            </w:r>
          </w:p>
          <w:p w:rsidR="00E069D9" w:rsidRPr="00800902" w:rsidRDefault="00E069D9" w:rsidP="00C73121">
            <w:pPr>
              <w:rPr>
                <w:i/>
              </w:rPr>
            </w:pPr>
          </w:p>
        </w:tc>
        <w:tc>
          <w:tcPr>
            <w:tcW w:w="3118" w:type="dxa"/>
          </w:tcPr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  <w:color w:val="FF0000"/>
              </w:rPr>
              <w:t>1.Biết được</w:t>
            </w:r>
            <w:r w:rsidRPr="00800902">
              <w:rPr>
                <w:i/>
              </w:rPr>
              <w:t xml:space="preserve"> các con đường xâm nhập của nước và ion khoáng vào mạch gỗ của rễ.</w:t>
            </w:r>
          </w:p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</w:rPr>
              <w:t xml:space="preserve">2. </w:t>
            </w:r>
            <w:r w:rsidRPr="00800902">
              <w:rPr>
                <w:i/>
                <w:color w:val="FF0000"/>
              </w:rPr>
              <w:t xml:space="preserve">Nêu được </w:t>
            </w:r>
            <w:r w:rsidRPr="00800902">
              <w:t>đặc điểm quá trình thoát hơi nước qua khí khổng và qua cutin.</w:t>
            </w:r>
          </w:p>
          <w:p w:rsidR="00E069D9" w:rsidRPr="00800902" w:rsidRDefault="00E069D9" w:rsidP="00C73121">
            <w:r w:rsidRPr="00800902">
              <w:rPr>
                <w:i/>
              </w:rPr>
              <w:t>3.</w:t>
            </w:r>
            <w:r w:rsidRPr="00800902">
              <w:rPr>
                <w:i/>
                <w:color w:val="FF0000"/>
              </w:rPr>
              <w:t>Kể tên  được</w:t>
            </w:r>
            <w:r w:rsidRPr="00800902">
              <w:rPr>
                <w:i/>
              </w:rPr>
              <w:t xml:space="preserve"> </w:t>
            </w:r>
            <w:r w:rsidRPr="00800902">
              <w:t xml:space="preserve"> bộ phận nào ở cây hấp thụ ion khoáng</w:t>
            </w:r>
          </w:p>
          <w:p w:rsidR="00E069D9" w:rsidRPr="00800902" w:rsidRDefault="00E069D9" w:rsidP="00C73121">
            <w:r w:rsidRPr="00800902">
              <w:rPr>
                <w:i/>
              </w:rPr>
              <w:t xml:space="preserve">4. </w:t>
            </w:r>
            <w:r w:rsidRPr="00800902">
              <w:rPr>
                <w:i/>
                <w:color w:val="FF0000"/>
              </w:rPr>
              <w:t>Nêu  được</w:t>
            </w:r>
            <w:r w:rsidRPr="00800902">
              <w:t xml:space="preserve"> vai trò của nguyên tố nitơ</w:t>
            </w:r>
          </w:p>
          <w:p w:rsidR="00E069D9" w:rsidRPr="00800902" w:rsidRDefault="00E069D9" w:rsidP="00C73121">
            <w:r w:rsidRPr="00800902">
              <w:t>5.</w:t>
            </w:r>
            <w:r w:rsidRPr="00800902">
              <w:rPr>
                <w:i/>
                <w:color w:val="FF0000"/>
              </w:rPr>
              <w:t>Nhận biết</w:t>
            </w:r>
            <w:r w:rsidRPr="00800902">
              <w:rPr>
                <w:i/>
              </w:rPr>
              <w:t xml:space="preserve"> </w:t>
            </w:r>
            <w:r w:rsidRPr="00800902">
              <w:rPr>
                <w:i/>
                <w:color w:val="FF0000"/>
              </w:rPr>
              <w:t>được</w:t>
            </w:r>
            <w:r w:rsidRPr="00800902">
              <w:t xml:space="preserve"> tác nhân gây sự đóng mở khí khổng</w:t>
            </w:r>
          </w:p>
          <w:p w:rsidR="00E069D9" w:rsidRPr="00800902" w:rsidRDefault="00E069D9" w:rsidP="00C73121">
            <w:r w:rsidRPr="00800902">
              <w:rPr>
                <w:i/>
                <w:color w:val="FF0000"/>
              </w:rPr>
              <w:t>6.Nhận biết được</w:t>
            </w:r>
            <w:r w:rsidRPr="00800902">
              <w:t xml:space="preserve"> bộ phận nào của rẽ giữ vai trò quan trọng nhất trong quá trình hấp thụ nước và ion khoáng.</w:t>
            </w:r>
          </w:p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  <w:color w:val="FF0000"/>
              </w:rPr>
              <w:t>7. Biết được</w:t>
            </w:r>
            <w:r w:rsidRPr="00800902">
              <w:rPr>
                <w:i/>
              </w:rPr>
              <w:t xml:space="preserve"> thành phần của của dịch mạch gỗ, mạch rây</w:t>
            </w:r>
          </w:p>
          <w:p w:rsidR="00E069D9" w:rsidRPr="00800902" w:rsidRDefault="00E069D9" w:rsidP="00C73121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rPr>
                <w:i/>
              </w:rPr>
            </w:pPr>
          </w:p>
        </w:tc>
        <w:tc>
          <w:tcPr>
            <w:tcW w:w="2977" w:type="dxa"/>
          </w:tcPr>
          <w:p w:rsidR="00E069D9" w:rsidRPr="00800902" w:rsidRDefault="00E069D9" w:rsidP="00C73121">
            <w:r w:rsidRPr="00800902">
              <w:rPr>
                <w:i/>
              </w:rPr>
              <w:t>13</w:t>
            </w:r>
            <w:r w:rsidRPr="00800902">
              <w:rPr>
                <w:i/>
                <w:lang w:val="vi-VN"/>
              </w:rPr>
              <w:t xml:space="preserve">. </w:t>
            </w:r>
            <w:r w:rsidRPr="00800902">
              <w:rPr>
                <w:i/>
                <w:color w:val="FF0000"/>
              </w:rPr>
              <w:t>Xác định</w:t>
            </w:r>
            <w:r w:rsidRPr="00800902">
              <w:rPr>
                <w:i/>
                <w:color w:val="FF0000"/>
                <w:lang w:val="vi-VN"/>
              </w:rPr>
              <w:t xml:space="preserve">  được </w:t>
            </w:r>
            <w:r w:rsidRPr="00800902">
              <w:rPr>
                <w:i/>
                <w:lang w:val="vi-VN"/>
              </w:rPr>
              <w:t xml:space="preserve"> </w:t>
            </w:r>
            <w:r w:rsidRPr="00800902">
              <w:t>động lực của dòng mạch gỗ, mạch rây</w:t>
            </w:r>
          </w:p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</w:rPr>
              <w:t xml:space="preserve">14. </w:t>
            </w:r>
            <w:r w:rsidRPr="00800902">
              <w:rPr>
                <w:i/>
                <w:color w:val="FF0000"/>
              </w:rPr>
              <w:t xml:space="preserve">Chỉ ra nhận định sai  </w:t>
            </w:r>
            <w:r w:rsidRPr="00800902">
              <w:rPr>
                <w:color w:val="000000"/>
              </w:rPr>
              <w:t>về</w:t>
            </w:r>
            <w:r w:rsidRPr="00800902">
              <w:rPr>
                <w:color w:val="FF0000"/>
              </w:rPr>
              <w:t xml:space="preserve"> </w:t>
            </w:r>
            <w:r w:rsidRPr="00800902">
              <w:t xml:space="preserve"> vận chuyển các chất trong cây</w:t>
            </w:r>
          </w:p>
          <w:p w:rsidR="00E069D9" w:rsidRPr="00800902" w:rsidRDefault="00E069D9" w:rsidP="00C73121">
            <w:r w:rsidRPr="00800902">
              <w:t xml:space="preserve">15. </w:t>
            </w:r>
            <w:r w:rsidRPr="00800902">
              <w:rPr>
                <w:i/>
                <w:color w:val="FF0000"/>
              </w:rPr>
              <w:t>Xác định được</w:t>
            </w:r>
            <w:r w:rsidRPr="00800902">
              <w:t xml:space="preserve"> vai trò chủ yếu của các nhóm nguyên tố dinh dưỡng khoáng thiết yếu trong cây.</w:t>
            </w:r>
          </w:p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</w:rPr>
              <w:t xml:space="preserve">16. </w:t>
            </w:r>
            <w:r w:rsidRPr="00800902">
              <w:rPr>
                <w:i/>
                <w:color w:val="FF0000"/>
              </w:rPr>
              <w:t xml:space="preserve">Chỉ ra nhận định sai  </w:t>
            </w:r>
            <w:r w:rsidRPr="00800902">
              <w:rPr>
                <w:color w:val="000000"/>
              </w:rPr>
              <w:t>về</w:t>
            </w:r>
            <w:r w:rsidRPr="00800902">
              <w:rPr>
                <w:color w:val="FF0000"/>
              </w:rPr>
              <w:t xml:space="preserve"> </w:t>
            </w:r>
            <w:r w:rsidRPr="00800902">
              <w:t xml:space="preserve"> khả năng hấp thụ  nitơ ở  cây.</w:t>
            </w:r>
          </w:p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</w:rPr>
              <w:t>17.</w:t>
            </w:r>
            <w:r w:rsidRPr="00800902">
              <w:rPr>
                <w:i/>
                <w:color w:val="FF0000"/>
              </w:rPr>
              <w:t>Hiểu được</w:t>
            </w:r>
            <w:r w:rsidRPr="00800902">
              <w:rPr>
                <w:i/>
              </w:rPr>
              <w:t xml:space="preserve"> cơ chế điều chỉnh quá trình thoát hơi nước ở lá.</w:t>
            </w:r>
          </w:p>
          <w:p w:rsidR="00E069D9" w:rsidRPr="005F5DC2" w:rsidRDefault="00E069D9" w:rsidP="00C73121">
            <w:r w:rsidRPr="00800902">
              <w:t>1 8.</w:t>
            </w:r>
            <w:r w:rsidRPr="00800902">
              <w:rPr>
                <w:i/>
                <w:color w:val="FF0000"/>
              </w:rPr>
              <w:t>Hiểu được</w:t>
            </w:r>
            <w:r w:rsidRPr="00800902">
              <w:rPr>
                <w:lang w:val="vi-VN"/>
              </w:rPr>
              <w:t xml:space="preserve"> cơ chế hấp thụ ion khoáng để xác định sự vận chuyển ion trong thực tế</w:t>
            </w:r>
          </w:p>
        </w:tc>
        <w:tc>
          <w:tcPr>
            <w:tcW w:w="1276" w:type="dxa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</w:rPr>
            </w:pPr>
            <w:r w:rsidRPr="00800902">
              <w:rPr>
                <w:rFonts w:eastAsia="TimesNewRomanPS-BoldMT"/>
                <w:color w:val="000000"/>
              </w:rPr>
              <w:t>TỰ LUẬN</w:t>
            </w:r>
          </w:p>
          <w:p w:rsidR="00E069D9" w:rsidRPr="00800902" w:rsidRDefault="00E069D9" w:rsidP="00C73121">
            <w:r w:rsidRPr="00800902">
              <w:rPr>
                <w:rFonts w:eastAsia="TimesNewRomanPS-BoldMT"/>
                <w:color w:val="000000"/>
              </w:rPr>
              <w:t xml:space="preserve">1. </w:t>
            </w:r>
            <w:r w:rsidRPr="00800902">
              <w:rPr>
                <w:rFonts w:eastAsia="TimesNewRomanPS-BoldMT"/>
                <w:color w:val="FF0000"/>
              </w:rPr>
              <w:t>Vận dụng  kiến thức</w:t>
            </w:r>
            <w:r w:rsidRPr="00800902">
              <w:rPr>
                <w:rFonts w:eastAsia="TimesNewRomanPS-BoldMT"/>
                <w:color w:val="000000"/>
              </w:rPr>
              <w:t xml:space="preserve"> giải thích hiện tượng khi bón phân </w:t>
            </w:r>
            <w:r>
              <w:rPr>
                <w:rFonts w:eastAsia="TimesNewRomanPS-BoldMT"/>
                <w:color w:val="000000"/>
              </w:rPr>
              <w:t>cho cây.</w:t>
            </w:r>
          </w:p>
          <w:p w:rsidR="00E069D9" w:rsidRPr="00800902" w:rsidRDefault="00E069D9" w:rsidP="00C73121"/>
        </w:tc>
        <w:tc>
          <w:tcPr>
            <w:tcW w:w="1701" w:type="dxa"/>
          </w:tcPr>
          <w:p w:rsidR="00E069D9" w:rsidRPr="00800902" w:rsidRDefault="00E069D9" w:rsidP="00C73121">
            <w:pPr>
              <w:rPr>
                <w:i/>
              </w:rPr>
            </w:pPr>
          </w:p>
          <w:p w:rsidR="00E069D9" w:rsidRPr="00800902" w:rsidRDefault="00E069D9" w:rsidP="00C73121">
            <w:pPr>
              <w:rPr>
                <w:i/>
              </w:rPr>
            </w:pPr>
          </w:p>
          <w:p w:rsidR="00E069D9" w:rsidRPr="00800902" w:rsidRDefault="00E069D9" w:rsidP="00C73121">
            <w:pPr>
              <w:rPr>
                <w:i/>
              </w:rPr>
            </w:pPr>
          </w:p>
          <w:p w:rsidR="00E069D9" w:rsidRPr="00800902" w:rsidRDefault="00E069D9" w:rsidP="00C73121">
            <w:pPr>
              <w:rPr>
                <w:i/>
              </w:rPr>
            </w:pPr>
          </w:p>
        </w:tc>
      </w:tr>
      <w:tr w:rsidR="00E069D9" w:rsidRPr="00800902" w:rsidTr="00C73121">
        <w:tc>
          <w:tcPr>
            <w:tcW w:w="1702" w:type="dxa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de-DE"/>
              </w:rPr>
            </w:pPr>
            <w:r w:rsidRPr="00800902">
              <w:rPr>
                <w:rFonts w:eastAsia="TimesNewRomanPS-BoldMT"/>
                <w:color w:val="000000"/>
                <w:lang w:val="de-DE"/>
              </w:rPr>
              <w:t>Số câu: 1</w:t>
            </w:r>
            <w:r>
              <w:rPr>
                <w:rFonts w:eastAsia="TimesNewRomanPS-BoldMT"/>
                <w:color w:val="000000"/>
                <w:lang w:val="de-DE"/>
              </w:rPr>
              <w:t>3TN +1TL</w:t>
            </w:r>
          </w:p>
        </w:tc>
        <w:tc>
          <w:tcPr>
            <w:tcW w:w="3118" w:type="dxa"/>
            <w:vAlign w:val="center"/>
          </w:tcPr>
          <w:p w:rsidR="00E069D9" w:rsidRPr="00800902" w:rsidRDefault="00E069D9" w:rsidP="00C73121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7</w:t>
            </w:r>
          </w:p>
        </w:tc>
        <w:tc>
          <w:tcPr>
            <w:tcW w:w="2977" w:type="dxa"/>
            <w:vAlign w:val="center"/>
          </w:tcPr>
          <w:p w:rsidR="00E069D9" w:rsidRPr="00800902" w:rsidRDefault="00E069D9" w:rsidP="00C73121">
            <w:pPr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1276" w:type="dxa"/>
            <w:vAlign w:val="center"/>
          </w:tcPr>
          <w:p w:rsidR="00E069D9" w:rsidRPr="00800902" w:rsidRDefault="00E069D9" w:rsidP="00C73121">
            <w:pPr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701" w:type="dxa"/>
            <w:vAlign w:val="center"/>
          </w:tcPr>
          <w:p w:rsidR="00E069D9" w:rsidRPr="00800902" w:rsidRDefault="00E069D9" w:rsidP="00C73121">
            <w:pPr>
              <w:rPr>
                <w:lang w:val="sv-SE"/>
              </w:rPr>
            </w:pPr>
          </w:p>
        </w:tc>
      </w:tr>
      <w:tr w:rsidR="00E069D9" w:rsidRPr="00800902" w:rsidTr="00C73121">
        <w:tc>
          <w:tcPr>
            <w:tcW w:w="1702" w:type="dxa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de-DE"/>
              </w:rPr>
            </w:pPr>
            <w:r w:rsidRPr="00800902">
              <w:rPr>
                <w:rFonts w:eastAsia="TimesNewRomanPS-BoldMT"/>
                <w:color w:val="000000"/>
                <w:lang w:val="de-DE"/>
              </w:rPr>
              <w:t xml:space="preserve">Số điểm:  </w:t>
            </w:r>
            <w:r>
              <w:rPr>
                <w:rFonts w:eastAsia="TimesNewRomanPS-BoldMT"/>
                <w:color w:val="000000"/>
                <w:lang w:val="de-DE"/>
              </w:rPr>
              <w:t>6,33</w:t>
            </w:r>
          </w:p>
        </w:tc>
        <w:tc>
          <w:tcPr>
            <w:tcW w:w="3118" w:type="dxa"/>
            <w:vAlign w:val="center"/>
          </w:tcPr>
          <w:p w:rsidR="00E069D9" w:rsidRPr="00800902" w:rsidRDefault="00E069D9" w:rsidP="00C73121">
            <w:pPr>
              <w:rPr>
                <w:i/>
                <w:lang w:val="sv-SE"/>
              </w:rPr>
            </w:pPr>
            <w:r>
              <w:rPr>
                <w:lang w:val="sv-SE"/>
              </w:rPr>
              <w:t>2</w:t>
            </w:r>
            <w:r w:rsidRPr="00800902">
              <w:rPr>
                <w:lang w:val="sv-SE"/>
              </w:rPr>
              <w:t>,33</w:t>
            </w:r>
          </w:p>
        </w:tc>
        <w:tc>
          <w:tcPr>
            <w:tcW w:w="2977" w:type="dxa"/>
            <w:vAlign w:val="center"/>
          </w:tcPr>
          <w:p w:rsidR="00E069D9" w:rsidRPr="00800902" w:rsidRDefault="00E069D9" w:rsidP="00C73121">
            <w:pPr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800902">
              <w:rPr>
                <w:lang w:val="sv-SE"/>
              </w:rPr>
              <w:t>,0</w:t>
            </w:r>
          </w:p>
        </w:tc>
        <w:tc>
          <w:tcPr>
            <w:tcW w:w="1276" w:type="dxa"/>
            <w:vAlign w:val="center"/>
          </w:tcPr>
          <w:p w:rsidR="00E069D9" w:rsidRPr="00800902" w:rsidRDefault="00E069D9" w:rsidP="00C73121">
            <w:pPr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701" w:type="dxa"/>
            <w:vAlign w:val="center"/>
          </w:tcPr>
          <w:p w:rsidR="00E069D9" w:rsidRPr="00800902" w:rsidRDefault="00E069D9" w:rsidP="00C73121">
            <w:pPr>
              <w:rPr>
                <w:lang w:val="sv-SE"/>
              </w:rPr>
            </w:pPr>
          </w:p>
        </w:tc>
      </w:tr>
      <w:tr w:rsidR="00E069D9" w:rsidRPr="00800902" w:rsidTr="00C73121">
        <w:trPr>
          <w:trHeight w:val="537"/>
        </w:trPr>
        <w:tc>
          <w:tcPr>
            <w:tcW w:w="1702" w:type="dxa"/>
          </w:tcPr>
          <w:p w:rsidR="00E069D9" w:rsidRPr="00800902" w:rsidRDefault="00E069D9" w:rsidP="00C73121">
            <w:pPr>
              <w:rPr>
                <w:i/>
                <w:lang w:val="sv-SE"/>
              </w:rPr>
            </w:pPr>
            <w:r w:rsidRPr="00800902">
              <w:rPr>
                <w:i/>
                <w:lang w:val="sv-SE"/>
              </w:rPr>
              <w:t>III. Quang hợp và hô hấp ở thực vật</w:t>
            </w:r>
          </w:p>
          <w:p w:rsidR="00E069D9" w:rsidRPr="00800902" w:rsidRDefault="00E069D9" w:rsidP="00C73121">
            <w:pPr>
              <w:rPr>
                <w:i/>
              </w:rPr>
            </w:pPr>
          </w:p>
        </w:tc>
        <w:tc>
          <w:tcPr>
            <w:tcW w:w="3118" w:type="dxa"/>
          </w:tcPr>
          <w:p w:rsidR="00E069D9" w:rsidRPr="00800902" w:rsidRDefault="00E069D9" w:rsidP="00C73121">
            <w:r w:rsidRPr="00800902">
              <w:rPr>
                <w:i/>
              </w:rPr>
              <w:t xml:space="preserve">8. </w:t>
            </w:r>
            <w:r w:rsidRPr="00800902">
              <w:rPr>
                <w:i/>
                <w:color w:val="FF0000"/>
              </w:rPr>
              <w:t>Nêu được</w:t>
            </w:r>
            <w:r w:rsidRPr="00800902">
              <w:rPr>
                <w:i/>
              </w:rPr>
              <w:t xml:space="preserve"> </w:t>
            </w:r>
            <w:r w:rsidRPr="00800902">
              <w:t>nơi diễn ra pha sáng quang hợp.</w:t>
            </w:r>
          </w:p>
          <w:p w:rsidR="00E069D9" w:rsidRPr="00800902" w:rsidRDefault="00E069D9" w:rsidP="00C73121">
            <w:r w:rsidRPr="00800902">
              <w:rPr>
                <w:i/>
              </w:rPr>
              <w:t xml:space="preserve">9. </w:t>
            </w:r>
            <w:r w:rsidRPr="00800902">
              <w:rPr>
                <w:i/>
                <w:color w:val="FF0000"/>
              </w:rPr>
              <w:t>Nêu được theo trình tự</w:t>
            </w:r>
            <w:r w:rsidRPr="00800902">
              <w:rPr>
                <w:i/>
              </w:rPr>
              <w:t xml:space="preserve"> </w:t>
            </w:r>
            <w:r w:rsidRPr="00800902">
              <w:t>các giai đoạn của chu trình Canvin.</w:t>
            </w:r>
          </w:p>
          <w:p w:rsidR="00E069D9" w:rsidRPr="00800902" w:rsidRDefault="00E069D9" w:rsidP="00C73121">
            <w:r w:rsidRPr="00800902">
              <w:rPr>
                <w:i/>
                <w:color w:val="FF0000"/>
              </w:rPr>
              <w:t>10.Biết được</w:t>
            </w:r>
            <w:r w:rsidRPr="00800902">
              <w:t xml:space="preserve"> khái niệm điểm bù, bão hòa CO</w:t>
            </w:r>
            <w:r w:rsidRPr="00800902">
              <w:rPr>
                <w:vertAlign w:val="subscript"/>
              </w:rPr>
              <w:t>2</w:t>
            </w:r>
            <w:r w:rsidRPr="00800902">
              <w:t xml:space="preserve"> và ánh sáng.</w:t>
            </w:r>
          </w:p>
          <w:p w:rsidR="00E069D9" w:rsidRPr="00800902" w:rsidRDefault="00E069D9" w:rsidP="00C73121">
            <w:r w:rsidRPr="00800902">
              <w:t>11.</w:t>
            </w:r>
            <w:r w:rsidRPr="00800902">
              <w:rPr>
                <w:i/>
                <w:color w:val="FF0000"/>
              </w:rPr>
              <w:t>Nhận biết</w:t>
            </w:r>
            <w:r w:rsidRPr="00800902">
              <w:rPr>
                <w:i/>
              </w:rPr>
              <w:t xml:space="preserve"> </w:t>
            </w:r>
            <w:r w:rsidRPr="00800902">
              <w:rPr>
                <w:i/>
                <w:color w:val="FF0000"/>
              </w:rPr>
              <w:t>được</w:t>
            </w:r>
            <w:r w:rsidRPr="00800902">
              <w:t xml:space="preserve"> hô hấp sáng xảy ra ở thực vật C</w:t>
            </w:r>
            <w:r w:rsidRPr="00800902">
              <w:rPr>
                <w:vertAlign w:val="subscript"/>
              </w:rPr>
              <w:t>3</w:t>
            </w:r>
          </w:p>
          <w:p w:rsidR="00E069D9" w:rsidRPr="005F5DC2" w:rsidRDefault="00E069D9" w:rsidP="00C73121">
            <w:r w:rsidRPr="00800902">
              <w:rPr>
                <w:i/>
              </w:rPr>
              <w:t xml:space="preserve">12. </w:t>
            </w:r>
            <w:r w:rsidRPr="00800902">
              <w:rPr>
                <w:lang w:val="vi-VN"/>
              </w:rPr>
              <w:t xml:space="preserve"> </w:t>
            </w:r>
            <w:r w:rsidRPr="00800902">
              <w:rPr>
                <w:color w:val="FF0000"/>
              </w:rPr>
              <w:t>Xác định được</w:t>
            </w:r>
            <w:r w:rsidRPr="00800902">
              <w:rPr>
                <w:color w:val="FF6600"/>
              </w:rPr>
              <w:t xml:space="preserve"> </w:t>
            </w:r>
            <w:r w:rsidRPr="00800902">
              <w:rPr>
                <w:lang w:val="vi-VN"/>
              </w:rPr>
              <w:t xml:space="preserve"> năng suất kinh tế của </w:t>
            </w:r>
            <w:r w:rsidRPr="00800902">
              <w:t xml:space="preserve"> 1 loại </w:t>
            </w:r>
            <w:r w:rsidRPr="00800902">
              <w:rPr>
                <w:lang w:val="vi-VN"/>
              </w:rPr>
              <w:t>cây trồng.</w:t>
            </w:r>
          </w:p>
        </w:tc>
        <w:tc>
          <w:tcPr>
            <w:tcW w:w="2977" w:type="dxa"/>
          </w:tcPr>
          <w:p w:rsidR="00E069D9" w:rsidRPr="00800902" w:rsidRDefault="00E069D9" w:rsidP="00C73121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rPr>
                <w:lang w:val="pt-BR"/>
              </w:rPr>
            </w:pPr>
            <w:r w:rsidRPr="00800902">
              <w:rPr>
                <w:lang w:val="pt-BR"/>
              </w:rPr>
              <w:t>19.</w:t>
            </w:r>
            <w:r w:rsidRPr="00800902">
              <w:rPr>
                <w:color w:val="FF0000"/>
                <w:lang w:val="pt-BR"/>
              </w:rPr>
              <w:t>Giải thích được</w:t>
            </w:r>
            <w:r w:rsidRPr="00800902">
              <w:rPr>
                <w:lang w:val="pt-BR"/>
              </w:rPr>
              <w:t xml:space="preserve"> quang phổ ánh sáng ảnh hướng đến quá trình  quang hợp.</w:t>
            </w:r>
          </w:p>
          <w:p w:rsidR="00E069D9" w:rsidRPr="00800902" w:rsidRDefault="00E069D9" w:rsidP="00C73121">
            <w:pPr>
              <w:rPr>
                <w:i/>
              </w:rPr>
            </w:pPr>
            <w:r w:rsidRPr="00800902">
              <w:rPr>
                <w:i/>
                <w:color w:val="FF0000"/>
              </w:rPr>
              <w:t>20.Giải thích được</w:t>
            </w:r>
            <w:r w:rsidRPr="00800902">
              <w:rPr>
                <w:i/>
              </w:rPr>
              <w:t xml:space="preserve"> tại sao thực vật C4 có NSSH cao hơn so với TV C3.</w:t>
            </w:r>
          </w:p>
          <w:p w:rsidR="00E069D9" w:rsidRDefault="00E069D9" w:rsidP="00C73121">
            <w:pPr>
              <w:tabs>
                <w:tab w:val="left" w:pos="342"/>
                <w:tab w:val="left" w:pos="4902"/>
              </w:tabs>
            </w:pPr>
          </w:p>
          <w:p w:rsidR="00E069D9" w:rsidRPr="00603BD9" w:rsidRDefault="00E069D9" w:rsidP="00C73121">
            <w:pPr>
              <w:tabs>
                <w:tab w:val="left" w:pos="342"/>
                <w:tab w:val="left" w:pos="4902"/>
              </w:tabs>
            </w:pPr>
            <w:r w:rsidRPr="00800902">
              <w:t xml:space="preserve">21. </w:t>
            </w:r>
            <w:r w:rsidRPr="00800902">
              <w:rPr>
                <w:color w:val="FF0000"/>
              </w:rPr>
              <w:t>Xác định được</w:t>
            </w:r>
            <w:r w:rsidRPr="00800902">
              <w:t xml:space="preserve"> các giai đoạn  trong các con đường hô phấp ở thực vật.</w:t>
            </w:r>
            <w:r w:rsidRPr="00800902">
              <w:tab/>
            </w:r>
            <w:r w:rsidRPr="00800902">
              <w:tab/>
            </w:r>
            <w:r w:rsidRPr="00800902">
              <w:rPr>
                <w:b/>
              </w:rPr>
              <w:t xml:space="preserve">D.  </w:t>
            </w:r>
            <w:r w:rsidRPr="00800902">
              <w:t>Ty thể.</w:t>
            </w:r>
          </w:p>
        </w:tc>
        <w:tc>
          <w:tcPr>
            <w:tcW w:w="1276" w:type="dxa"/>
          </w:tcPr>
          <w:p w:rsidR="00E069D9" w:rsidRPr="00800902" w:rsidRDefault="00E069D9" w:rsidP="00C73121">
            <w:pPr>
              <w:rPr>
                <w:i/>
                <w:lang w:val="sv-SE"/>
              </w:rPr>
            </w:pPr>
          </w:p>
          <w:p w:rsidR="00E069D9" w:rsidRPr="00800902" w:rsidRDefault="00E069D9" w:rsidP="00C73121">
            <w:pPr>
              <w:rPr>
                <w:i/>
                <w:lang w:val="sv-SE"/>
              </w:rPr>
            </w:pPr>
          </w:p>
          <w:p w:rsidR="00E069D9" w:rsidRPr="00800902" w:rsidRDefault="00E069D9" w:rsidP="00C73121">
            <w:pPr>
              <w:rPr>
                <w:i/>
                <w:lang w:val="sv-SE"/>
              </w:rPr>
            </w:pPr>
          </w:p>
        </w:tc>
        <w:tc>
          <w:tcPr>
            <w:tcW w:w="1701" w:type="dxa"/>
          </w:tcPr>
          <w:p w:rsidR="00E069D9" w:rsidRDefault="00E069D9" w:rsidP="00C73121">
            <w:pPr>
              <w:rPr>
                <w:i/>
                <w:color w:val="FF0000"/>
                <w:lang w:val="sv-SE"/>
              </w:rPr>
            </w:pPr>
            <w:r>
              <w:rPr>
                <w:i/>
                <w:color w:val="FF0000"/>
                <w:lang w:val="sv-SE"/>
              </w:rPr>
              <w:t xml:space="preserve">Tự luận: </w:t>
            </w:r>
          </w:p>
          <w:p w:rsidR="00E069D9" w:rsidRPr="00800902" w:rsidRDefault="00E069D9" w:rsidP="00C73121">
            <w:pPr>
              <w:rPr>
                <w:lang w:val="sv-SE"/>
              </w:rPr>
            </w:pPr>
            <w:r>
              <w:rPr>
                <w:i/>
                <w:color w:val="FF0000"/>
                <w:lang w:val="sv-SE"/>
              </w:rPr>
              <w:t>2.</w:t>
            </w:r>
            <w:r w:rsidRPr="005F5DC2">
              <w:rPr>
                <w:i/>
                <w:color w:val="FF0000"/>
                <w:lang w:val="sv-SE"/>
              </w:rPr>
              <w:t>Giải thích được</w:t>
            </w:r>
            <w:r>
              <w:rPr>
                <w:lang w:val="sv-SE"/>
              </w:rPr>
              <w:t xml:space="preserve"> các nhân tố ảnh hưởng đến quá trình hô hấp, từ đó đưa ra các biện pháp bảo quản nông sản, hoa quả hay hạt giống.</w:t>
            </w:r>
          </w:p>
        </w:tc>
      </w:tr>
      <w:tr w:rsidR="00E069D9" w:rsidRPr="00800902" w:rsidTr="00C73121">
        <w:trPr>
          <w:trHeight w:val="134"/>
        </w:trPr>
        <w:tc>
          <w:tcPr>
            <w:tcW w:w="1702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</w:rPr>
            </w:pPr>
            <w:r w:rsidRPr="00800902">
              <w:rPr>
                <w:rFonts w:eastAsia="TimesNewRomanPS-BoldMT"/>
                <w:color w:val="000000"/>
              </w:rPr>
              <w:t>Số câu: 5</w:t>
            </w:r>
          </w:p>
        </w:tc>
        <w:tc>
          <w:tcPr>
            <w:tcW w:w="3118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5</w:t>
            </w:r>
          </w:p>
        </w:tc>
        <w:tc>
          <w:tcPr>
            <w:tcW w:w="2977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3</w:t>
            </w:r>
          </w:p>
        </w:tc>
        <w:tc>
          <w:tcPr>
            <w:tcW w:w="1276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1701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1</w:t>
            </w:r>
          </w:p>
        </w:tc>
      </w:tr>
      <w:tr w:rsidR="00E069D9" w:rsidRPr="00800902" w:rsidTr="00C73121">
        <w:trPr>
          <w:trHeight w:val="134"/>
        </w:trPr>
        <w:tc>
          <w:tcPr>
            <w:tcW w:w="1702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</w:rPr>
            </w:pPr>
            <w:r w:rsidRPr="00800902">
              <w:rPr>
                <w:rFonts w:eastAsia="TimesNewRomanPS-BoldMT"/>
                <w:color w:val="000000"/>
              </w:rPr>
              <w:t>Số điể</w:t>
            </w:r>
            <w:r>
              <w:rPr>
                <w:rFonts w:eastAsia="TimesNewRomanPS-BoldMT"/>
                <w:color w:val="000000"/>
              </w:rPr>
              <w:t>m: 3</w:t>
            </w:r>
            <w:r w:rsidRPr="00800902">
              <w:rPr>
                <w:rFonts w:eastAsia="TimesNewRomanPS-BoldMT"/>
                <w:color w:val="000000"/>
              </w:rPr>
              <w:t>,67</w:t>
            </w:r>
          </w:p>
        </w:tc>
        <w:tc>
          <w:tcPr>
            <w:tcW w:w="3118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1,67</w:t>
            </w:r>
          </w:p>
        </w:tc>
        <w:tc>
          <w:tcPr>
            <w:tcW w:w="2977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1,0</w:t>
            </w:r>
          </w:p>
        </w:tc>
        <w:tc>
          <w:tcPr>
            <w:tcW w:w="1276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1701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1</w:t>
            </w:r>
          </w:p>
        </w:tc>
      </w:tr>
      <w:tr w:rsidR="00E069D9" w:rsidRPr="00800902" w:rsidTr="00C73121">
        <w:trPr>
          <w:trHeight w:val="134"/>
        </w:trPr>
        <w:tc>
          <w:tcPr>
            <w:tcW w:w="1702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</w:rPr>
            </w:pPr>
            <w:r w:rsidRPr="00800902">
              <w:rPr>
                <w:rFonts w:eastAsia="TimesNewRomanPS-BoldMT"/>
                <w:color w:val="000000"/>
              </w:rPr>
              <w:t xml:space="preserve">Tổng số câu: </w:t>
            </w:r>
            <w:r>
              <w:rPr>
                <w:rFonts w:eastAsia="TimesNewRomanPS-BoldMT"/>
                <w:color w:val="000000"/>
              </w:rPr>
              <w:t>21</w:t>
            </w:r>
          </w:p>
        </w:tc>
        <w:tc>
          <w:tcPr>
            <w:tcW w:w="3118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 xml:space="preserve">12 </w:t>
            </w:r>
            <w:r w:rsidRPr="00800902">
              <w:rPr>
                <w:rFonts w:eastAsia="TimesNewRomanPS-BoldMT"/>
                <w:color w:val="000000"/>
                <w:lang w:val="sv-SE"/>
              </w:rPr>
              <w:t xml:space="preserve">TN </w:t>
            </w:r>
          </w:p>
        </w:tc>
        <w:tc>
          <w:tcPr>
            <w:tcW w:w="2977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9</w:t>
            </w:r>
          </w:p>
        </w:tc>
        <w:tc>
          <w:tcPr>
            <w:tcW w:w="1276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 w:rsidRPr="00800902">
              <w:rPr>
                <w:rFonts w:eastAsia="TimesNewRomanPS-BoldMT"/>
                <w:color w:val="000000"/>
                <w:lang w:val="sv-SE"/>
              </w:rPr>
              <w:t xml:space="preserve"> 1 TL</w:t>
            </w:r>
          </w:p>
        </w:tc>
        <w:tc>
          <w:tcPr>
            <w:tcW w:w="1701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 w:rsidRPr="00800902">
              <w:rPr>
                <w:rFonts w:eastAsia="TimesNewRomanPS-BoldMT"/>
                <w:color w:val="000000"/>
                <w:lang w:val="sv-SE"/>
              </w:rPr>
              <w:t>1</w:t>
            </w:r>
            <w:r>
              <w:rPr>
                <w:rFonts w:eastAsia="TimesNewRomanPS-BoldMT"/>
                <w:color w:val="000000"/>
                <w:lang w:val="sv-SE"/>
              </w:rPr>
              <w:t>TL</w:t>
            </w:r>
          </w:p>
        </w:tc>
      </w:tr>
      <w:tr w:rsidR="00E069D9" w:rsidRPr="00800902" w:rsidTr="00C73121">
        <w:trPr>
          <w:trHeight w:val="134"/>
        </w:trPr>
        <w:tc>
          <w:tcPr>
            <w:tcW w:w="1702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</w:rPr>
            </w:pPr>
            <w:r w:rsidRPr="00800902">
              <w:rPr>
                <w:rFonts w:eastAsia="TimesNewRomanPS-BoldMT"/>
                <w:color w:val="000000"/>
              </w:rPr>
              <w:t>Số điểm: 10,0</w:t>
            </w:r>
          </w:p>
        </w:tc>
        <w:tc>
          <w:tcPr>
            <w:tcW w:w="3118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 w:rsidRPr="00800902">
              <w:rPr>
                <w:rFonts w:eastAsia="TimesNewRomanPS-BoldMT"/>
                <w:color w:val="000000"/>
                <w:lang w:val="sv-SE"/>
              </w:rPr>
              <w:t>4,</w:t>
            </w:r>
            <w:r>
              <w:rPr>
                <w:rFonts w:eastAsia="TimesNewRomanPS-BoldMT"/>
                <w:color w:val="000000"/>
                <w:lang w:val="sv-SE"/>
              </w:rPr>
              <w:t>0</w:t>
            </w:r>
          </w:p>
        </w:tc>
        <w:tc>
          <w:tcPr>
            <w:tcW w:w="2977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 w:rsidRPr="00800902">
              <w:rPr>
                <w:rFonts w:eastAsia="TimesNewRomanPS-BoldMT"/>
                <w:color w:val="000000"/>
                <w:lang w:val="sv-SE"/>
              </w:rPr>
              <w:t>3,0</w:t>
            </w:r>
          </w:p>
        </w:tc>
        <w:tc>
          <w:tcPr>
            <w:tcW w:w="1276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 w:rsidRPr="00800902">
              <w:rPr>
                <w:rFonts w:eastAsia="TimesNewRomanPS-BoldMT"/>
                <w:color w:val="000000"/>
                <w:lang w:val="sv-SE"/>
              </w:rPr>
              <w:t>2,0</w:t>
            </w:r>
          </w:p>
        </w:tc>
        <w:tc>
          <w:tcPr>
            <w:tcW w:w="1701" w:type="dxa"/>
            <w:vAlign w:val="center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1,0</w:t>
            </w:r>
          </w:p>
        </w:tc>
      </w:tr>
      <w:tr w:rsidR="00E069D9" w:rsidRPr="00800902" w:rsidTr="00C73121">
        <w:trPr>
          <w:trHeight w:val="134"/>
        </w:trPr>
        <w:tc>
          <w:tcPr>
            <w:tcW w:w="1702" w:type="dxa"/>
          </w:tcPr>
          <w:p w:rsidR="00E069D9" w:rsidRPr="00800902" w:rsidRDefault="00E069D9" w:rsidP="00C73121">
            <w:pPr>
              <w:rPr>
                <w:rFonts w:eastAsia="TimesNewRomanPS-BoldMT"/>
                <w:color w:val="000000"/>
                <w:lang w:val="sv-SE"/>
              </w:rPr>
            </w:pPr>
            <w:r w:rsidRPr="00800902">
              <w:rPr>
                <w:rFonts w:eastAsia="TimesNewRomanPS-BoldMT"/>
                <w:color w:val="000000"/>
                <w:lang w:val="sv-SE"/>
              </w:rPr>
              <w:t>Tỉ lệ:   100 %</w:t>
            </w:r>
          </w:p>
        </w:tc>
        <w:tc>
          <w:tcPr>
            <w:tcW w:w="3118" w:type="dxa"/>
          </w:tcPr>
          <w:p w:rsidR="00E069D9" w:rsidRPr="00800902" w:rsidRDefault="00E069D9" w:rsidP="00C73121">
            <w:pPr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40</w:t>
            </w:r>
            <w:r w:rsidRPr="00800902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  <w:tc>
          <w:tcPr>
            <w:tcW w:w="2977" w:type="dxa"/>
          </w:tcPr>
          <w:p w:rsidR="00E069D9" w:rsidRPr="00800902" w:rsidRDefault="00E069D9" w:rsidP="00C73121">
            <w:pPr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3</w:t>
            </w:r>
            <w:r w:rsidRPr="00800902">
              <w:rPr>
                <w:rFonts w:eastAsia="TimesNewRomanPS-BoldMT"/>
                <w:i/>
                <w:color w:val="000000"/>
                <w:lang w:val="sv-SE"/>
              </w:rPr>
              <w:t>0 %</w:t>
            </w:r>
          </w:p>
        </w:tc>
        <w:tc>
          <w:tcPr>
            <w:tcW w:w="1276" w:type="dxa"/>
          </w:tcPr>
          <w:p w:rsidR="00E069D9" w:rsidRPr="00800902" w:rsidRDefault="00E069D9" w:rsidP="00C73121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800902">
              <w:rPr>
                <w:rFonts w:eastAsia="TimesNewRomanPS-BoldMT"/>
                <w:i/>
                <w:color w:val="000000"/>
                <w:lang w:val="sv-SE"/>
              </w:rPr>
              <w:t>20 %</w:t>
            </w:r>
          </w:p>
        </w:tc>
        <w:tc>
          <w:tcPr>
            <w:tcW w:w="1701" w:type="dxa"/>
          </w:tcPr>
          <w:p w:rsidR="00E069D9" w:rsidRPr="00800902" w:rsidRDefault="00E069D9" w:rsidP="00C73121">
            <w:pPr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10</w:t>
            </w:r>
            <w:r w:rsidRPr="00800902">
              <w:rPr>
                <w:rFonts w:eastAsia="TimesNewRomanPS-BoldMT"/>
                <w:i/>
                <w:color w:val="000000"/>
                <w:lang w:val="sv-SE"/>
              </w:rPr>
              <w:t xml:space="preserve">  %</w:t>
            </w:r>
          </w:p>
        </w:tc>
      </w:tr>
    </w:tbl>
    <w:p w:rsidR="00606ADE" w:rsidRDefault="00606ADE">
      <w:bookmarkStart w:id="0" w:name="_GoBack"/>
      <w:bookmarkEnd w:id="0"/>
    </w:p>
    <w:sectPr w:rsidR="00606ADE" w:rsidSect="00582334">
      <w:pgSz w:w="12240" w:h="15840"/>
      <w:pgMar w:top="1134" w:right="624" w:bottom="90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9D9"/>
    <w:rsid w:val="00582334"/>
    <w:rsid w:val="00606ADE"/>
    <w:rsid w:val="00E069D9"/>
    <w:rsid w:val="00E7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9D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9D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2021-10-22T10:24:00Z</dcterms:created>
  <dcterms:modified xsi:type="dcterms:W3CDTF">2021-11-03T03:03:00Z</dcterms:modified>
</cp:coreProperties>
</file>